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Подразделение ИВДИВО Италия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8"/>
          <w:szCs w:val="28"/>
          <w:rtl w:val="0"/>
        </w:rPr>
        <w:t xml:space="preserve">, Больцано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Совет Изначально</w:t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Вышестоящего Отца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Совета от 22/02/2024г.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Утверждено Главой Подразделения ИВДИВО  Остаповой Наталией.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                                   27/02/2024г.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Присутствовали Аватары Совета ИВО онлайн 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Наталия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Остапова Елена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Петришина Оксана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Панфилкина Мая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Бутковская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Оксана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Гладкая Людмила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Баранова Любовь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Гриненко Ванда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Паламарчук Олеся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 Светлана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Сезон Ольга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Стаканова Виктория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Пфаффшталлер Лея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Состоялись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Объявление Главы Подразделения коротко об изменениях в ИВДИВО.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и дальнейшее планирование разработки Контического тела.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Регламентные стяжания и переход в: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57-ю архетипическую Метагалактику и реплицировали Здания Подразделения с 53 по 56 архетипическую Метагалактику.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Зданий Подразделения в 1472-м и 1984-м архетипе ИВДИВО.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Трансляция 4-х частных Зданий в 57-й архетип ИВДИВО.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Стяжание 13-й Части ИВДИВО-Тела Правзгляда ракурсом Контического тела в сопряжённой разработке в 13-й Арх. Мг и 13-й Арх. Октаве.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Решения Совета ИВО: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каждого Совета, определяется Служащий по горизонту  номера прошедших Синтезов (последних)  Глав ИВДИВО, для раскрытия основных тематик на Советах ИВО.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Дальнейшая организация регламентных стяжаний архетипических Метагалактик и архетипических Октав.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Продолжение стяжания  Частей ракурсом Контического тела.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Вхождение в регламентные  стяжания самостоятельно заранее перед Советом ИВО.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Продолжение разработки тематик по Контическому телу и Контике. Распределение  52-х Синтезов ИВО (от 2023гг.) на проработку. Тезисная фиксация.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Ответственные: Остапова Наталия, Бутковская Оксана, Петришина Оксана.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Аватарессы МАИ просьба к ДП активного участия в проекте интервьюирования.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Рекомендация: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Доработать самостоятельно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регламентные стяжания.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Составила : ИВДИВО- Секретарь Подразделения, Петришина Оксана. 27/02/2024г.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